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9B3D2">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12509500</wp:posOffset>
            </wp:positionV>
            <wp:extent cx="469900" cy="4953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469900" cy="495300"/>
                    </a:xfrm>
                    <a:prstGeom prst="rect">
                      <a:avLst/>
                    </a:prstGeom>
                  </pic:spPr>
                </pic:pic>
              </a:graphicData>
            </a:graphic>
          </wp:anchor>
        </w:drawing>
      </w:r>
      <w:r>
        <w:rPr>
          <w:rFonts w:eastAsia="Times New Roman" w:cs="Times New Roman"/>
          <w:b/>
          <w:sz w:val="32"/>
        </w:rPr>
        <w:t>2022</w:t>
      </w:r>
      <w:r>
        <w:rPr>
          <w:rFonts w:ascii="宋体" w:hAnsi="宋体"/>
          <w:b/>
          <w:sz w:val="32"/>
        </w:rPr>
        <w:t>年辽宁省大连市中考生物试卷</w:t>
      </w:r>
    </w:p>
    <w:p w14:paraId="16B305D1">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分。每小题只有一个正确选项）</w:t>
      </w:r>
    </w:p>
    <w:p w14:paraId="4532C8D4">
      <w:pPr>
        <w:spacing w:line="360" w:lineRule="auto"/>
        <w:jc w:val="left"/>
        <w:textAlignment w:val="center"/>
        <w:rPr>
          <w:rFonts w:ascii="宋体" w:hAnsi="宋体"/>
        </w:rPr>
      </w:pPr>
      <w:r>
        <w:t xml:space="preserve">1. </w:t>
      </w:r>
      <w:r>
        <w:rPr>
          <w:rFonts w:ascii="宋体" w:hAnsi="宋体"/>
        </w:rPr>
        <w:t>沙漠上到处都是不毛之地，只有靠近水源的地方出现绿洲，这说明会影响植物的分布</w:t>
      </w:r>
    </w:p>
    <w:p w14:paraId="1321B8A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光</w:t>
      </w:r>
      <w:r>
        <w:rPr>
          <w:rFonts w:hint="eastAsia"/>
        </w:rPr>
        <w:tab/>
      </w:r>
      <w:r>
        <w:rPr>
          <w:rFonts w:hint="eastAsia"/>
        </w:rPr>
        <w:t xml:space="preserve">B. </w:t>
      </w:r>
      <w:r>
        <w:rPr>
          <w:rFonts w:ascii="宋体" w:hAnsi="宋体"/>
        </w:rPr>
        <w:t>温度</w:t>
      </w:r>
      <w:r>
        <w:rPr>
          <w:rFonts w:hint="eastAsia"/>
        </w:rPr>
        <w:tab/>
      </w:r>
      <w:r>
        <w:rPr>
          <w:rFonts w:hint="eastAsia"/>
        </w:rPr>
        <w:t xml:space="preserve">C. </w:t>
      </w:r>
      <w:r>
        <w:rPr>
          <w:rFonts w:ascii="宋体" w:hAnsi="宋体"/>
        </w:rPr>
        <w:t>水</w:t>
      </w:r>
      <w:r>
        <w:rPr>
          <w:rFonts w:hint="eastAsia"/>
        </w:rPr>
        <w:tab/>
      </w:r>
      <w:r>
        <w:rPr>
          <w:rFonts w:hint="eastAsia"/>
        </w:rPr>
        <w:t xml:space="preserve">D. </w:t>
      </w:r>
      <w:r>
        <w:rPr>
          <w:rFonts w:ascii="宋体" w:hAnsi="宋体"/>
        </w:rPr>
        <w:t>空气</w:t>
      </w:r>
    </w:p>
    <w:p w14:paraId="3EAA179A">
      <w:pPr>
        <w:spacing w:line="360" w:lineRule="auto"/>
        <w:jc w:val="left"/>
        <w:textAlignment w:val="center"/>
        <w:rPr>
          <w:rFonts w:ascii="宋体" w:hAnsi="宋体"/>
          <w:color w:val="000000"/>
        </w:rPr>
      </w:pPr>
      <w:r>
        <w:rPr>
          <w:color w:val="000000"/>
        </w:rPr>
        <w:t xml:space="preserve">2. </w:t>
      </w:r>
      <w:r>
        <w:rPr>
          <w:rFonts w:ascii="宋体" w:hAnsi="宋体"/>
          <w:color w:val="000000"/>
        </w:rPr>
        <w:t>植物蒸腾作用的“门户”和气体交换的“窗口”是（　　）</w:t>
      </w:r>
    </w:p>
    <w:p w14:paraId="7600A5E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气孔</w:t>
      </w:r>
      <w:r>
        <w:rPr>
          <w:rFonts w:ascii="宋体" w:hAnsi="宋体"/>
          <w:color w:val="000000"/>
        </w:rPr>
        <w:tab/>
      </w:r>
      <w:r>
        <w:rPr>
          <w:rFonts w:ascii="宋体" w:hAnsi="宋体"/>
          <w:color w:val="000000"/>
        </w:rPr>
        <w:t>B. 导管</w:t>
      </w:r>
      <w:r>
        <w:rPr>
          <w:rFonts w:ascii="宋体" w:hAnsi="宋体"/>
          <w:color w:val="000000"/>
        </w:rPr>
        <w:tab/>
      </w:r>
      <w:r>
        <w:rPr>
          <w:rFonts w:ascii="宋体" w:hAnsi="宋体"/>
          <w:color w:val="000000"/>
        </w:rPr>
        <w:t>C. 筛管</w:t>
      </w:r>
      <w:r>
        <w:rPr>
          <w:rFonts w:ascii="宋体" w:hAnsi="宋体"/>
          <w:color w:val="000000"/>
        </w:rPr>
        <w:tab/>
      </w:r>
      <w:r>
        <w:rPr>
          <w:rFonts w:ascii="宋体" w:hAnsi="宋体"/>
          <w:color w:val="000000"/>
        </w:rPr>
        <w:t>D. 叶脉</w:t>
      </w:r>
    </w:p>
    <w:p w14:paraId="6CF2CD75">
      <w:pPr>
        <w:spacing w:line="360" w:lineRule="auto"/>
        <w:jc w:val="left"/>
        <w:textAlignment w:val="center"/>
        <w:rPr>
          <w:rFonts w:ascii="宋体" w:hAnsi="宋体"/>
          <w:color w:val="000000"/>
        </w:rPr>
      </w:pPr>
      <w:r>
        <w:rPr>
          <w:color w:val="000000"/>
        </w:rPr>
        <w:t xml:space="preserve">3. </w:t>
      </w:r>
      <w:r>
        <w:rPr>
          <w:rFonts w:ascii="宋体" w:hAnsi="宋体"/>
          <w:color w:val="000000"/>
        </w:rPr>
        <w:t>我国是裸子植物最丰富的国家，被称为“裸子植物的故乡”。下列植物中属于裸子植物的是（　　）</w:t>
      </w:r>
    </w:p>
    <w:p w14:paraId="6E11050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海带</w:t>
      </w:r>
      <w:r>
        <w:rPr>
          <w:rFonts w:ascii="宋体" w:hAnsi="宋体"/>
          <w:color w:val="000000"/>
        </w:rPr>
        <w:tab/>
      </w:r>
      <w:r>
        <w:rPr>
          <w:rFonts w:ascii="宋体" w:hAnsi="宋体"/>
          <w:color w:val="000000"/>
        </w:rPr>
        <w:t>B. 葫芦藓</w:t>
      </w:r>
      <w:r>
        <w:rPr>
          <w:rFonts w:ascii="宋体" w:hAnsi="宋体"/>
          <w:color w:val="000000"/>
        </w:rPr>
        <w:tab/>
      </w:r>
      <w:r>
        <w:rPr>
          <w:rFonts w:ascii="宋体" w:hAnsi="宋体"/>
          <w:color w:val="000000"/>
        </w:rPr>
        <w:t>C. 肾蕨</w:t>
      </w:r>
      <w:r>
        <w:rPr>
          <w:rFonts w:ascii="宋体" w:hAnsi="宋体"/>
          <w:color w:val="000000"/>
        </w:rPr>
        <w:tab/>
      </w:r>
      <w:r>
        <w:rPr>
          <w:rFonts w:ascii="宋体" w:hAnsi="宋体"/>
          <w:color w:val="000000"/>
        </w:rPr>
        <w:t>D. 银杏</w:t>
      </w:r>
    </w:p>
    <w:p w14:paraId="463C7893">
      <w:pPr>
        <w:spacing w:line="360" w:lineRule="auto"/>
        <w:jc w:val="left"/>
        <w:textAlignment w:val="center"/>
        <w:rPr>
          <w:rFonts w:ascii="宋体" w:hAnsi="宋体"/>
          <w:color w:val="000000"/>
        </w:rPr>
      </w:pPr>
      <w:r>
        <w:rPr>
          <w:color w:val="000000"/>
        </w:rPr>
        <w:t xml:space="preserve">4. </w:t>
      </w:r>
      <w:r>
        <w:rPr>
          <w:rFonts w:ascii="宋体" w:hAnsi="宋体"/>
          <w:color w:val="000000"/>
        </w:rPr>
        <w:t>大连的樱桃酸甜可口，享誉全国。樱桃花的结构中能发育成果实的部分是（　　）</w:t>
      </w:r>
    </w:p>
    <w:p w14:paraId="56EE23C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受精卵</w:t>
      </w:r>
      <w:r>
        <w:rPr>
          <w:rFonts w:ascii="宋体" w:hAnsi="宋体"/>
          <w:color w:val="000000"/>
        </w:rPr>
        <w:tab/>
      </w:r>
      <w:r>
        <w:rPr>
          <w:rFonts w:ascii="宋体" w:hAnsi="宋体"/>
          <w:color w:val="000000"/>
        </w:rPr>
        <w:t>B. 胚珠</w:t>
      </w:r>
      <w:r>
        <w:rPr>
          <w:rFonts w:ascii="宋体" w:hAnsi="宋体"/>
          <w:color w:val="000000"/>
        </w:rPr>
        <w:tab/>
      </w:r>
      <w:r>
        <w:rPr>
          <w:rFonts w:ascii="宋体" w:hAnsi="宋体"/>
          <w:color w:val="000000"/>
        </w:rPr>
        <w:t>C. 子房</w:t>
      </w:r>
      <w:r>
        <w:rPr>
          <w:rFonts w:ascii="宋体" w:hAnsi="宋体"/>
          <w:color w:val="000000"/>
        </w:rPr>
        <w:tab/>
      </w:r>
      <w:r>
        <w:rPr>
          <w:rFonts w:ascii="宋体" w:hAnsi="宋体"/>
          <w:color w:val="000000"/>
        </w:rPr>
        <w:t>D. 柱头</w:t>
      </w:r>
    </w:p>
    <w:p w14:paraId="0A376E39">
      <w:pPr>
        <w:spacing w:line="360" w:lineRule="auto"/>
        <w:jc w:val="left"/>
        <w:textAlignment w:val="center"/>
        <w:rPr>
          <w:rFonts w:ascii="宋体" w:hAnsi="宋体"/>
          <w:color w:val="000000"/>
        </w:rPr>
      </w:pPr>
      <w:r>
        <w:rPr>
          <w:color w:val="000000"/>
        </w:rPr>
        <w:t xml:space="preserve">5. </w:t>
      </w:r>
      <w:r>
        <w:rPr>
          <w:rFonts w:ascii="宋体" w:hAnsi="宋体"/>
          <w:color w:val="000000"/>
        </w:rPr>
        <w:t>种子中的胚是新植物体的幼体，组成胚的结构包括（　　）</w:t>
      </w:r>
    </w:p>
    <w:p w14:paraId="3FFC2C37">
      <w:pPr>
        <w:spacing w:line="360" w:lineRule="auto"/>
        <w:jc w:val="left"/>
        <w:textAlignment w:val="center"/>
        <w:rPr>
          <w:rFonts w:ascii="宋体" w:hAnsi="宋体"/>
          <w:color w:val="000000"/>
        </w:rPr>
      </w:pPr>
      <w:r>
        <w:rPr>
          <w:rFonts w:ascii="宋体" w:hAnsi="宋体"/>
          <w:color w:val="000000"/>
        </w:rPr>
        <w:t>①胚根</w:t>
      </w:r>
      <w:r>
        <w:rPr>
          <w:rFonts w:eastAsia="Times New Roman" w:cs="Times New Roman"/>
          <w:color w:val="000000"/>
        </w:rPr>
        <w:t xml:space="preserve">  </w:t>
      </w:r>
      <w:r>
        <w:rPr>
          <w:rFonts w:ascii="宋体" w:hAnsi="宋体"/>
          <w:color w:val="000000"/>
        </w:rPr>
        <w:t>②胚轴</w:t>
      </w:r>
      <w:r>
        <w:rPr>
          <w:rFonts w:eastAsia="Times New Roman" w:cs="Times New Roman"/>
          <w:color w:val="000000"/>
        </w:rPr>
        <w:t xml:space="preserve">  </w:t>
      </w:r>
      <w:r>
        <w:rPr>
          <w:rFonts w:ascii="宋体" w:hAnsi="宋体"/>
          <w:color w:val="000000"/>
        </w:rPr>
        <w:t>③胚芽</w:t>
      </w:r>
      <w:r>
        <w:rPr>
          <w:rFonts w:eastAsia="Times New Roman" w:cs="Times New Roman"/>
          <w:color w:val="000000"/>
        </w:rPr>
        <w:t xml:space="preserve">  </w:t>
      </w:r>
      <w:r>
        <w:rPr>
          <w:rFonts w:ascii="宋体" w:hAnsi="宋体"/>
          <w:color w:val="000000"/>
        </w:rPr>
        <w:t>④子叶</w:t>
      </w:r>
      <w:r>
        <w:rPr>
          <w:rFonts w:eastAsia="Times New Roman" w:cs="Times New Roman"/>
          <w:color w:val="000000"/>
        </w:rPr>
        <w:t xml:space="preserve">  </w:t>
      </w:r>
      <w:r>
        <w:rPr>
          <w:rFonts w:ascii="宋体" w:hAnsi="宋体"/>
          <w:color w:val="000000"/>
        </w:rPr>
        <w:t>⑤胚乳</w:t>
      </w:r>
    </w:p>
    <w:p w14:paraId="3540A61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①②③④</w:t>
      </w:r>
      <w:r>
        <w:rPr>
          <w:rFonts w:ascii="宋体" w:hAnsi="宋体"/>
          <w:color w:val="000000"/>
        </w:rPr>
        <w:tab/>
      </w:r>
      <w:r>
        <w:rPr>
          <w:rFonts w:ascii="宋体" w:hAnsi="宋体"/>
          <w:color w:val="000000"/>
        </w:rPr>
        <w:t>B. ②③④⑤</w:t>
      </w:r>
      <w:r>
        <w:rPr>
          <w:rFonts w:ascii="宋体" w:hAnsi="宋体"/>
          <w:color w:val="000000"/>
        </w:rPr>
        <w:tab/>
      </w:r>
      <w:r>
        <w:rPr>
          <w:rFonts w:ascii="宋体" w:hAnsi="宋体"/>
          <w:color w:val="000000"/>
        </w:rPr>
        <w:t>C. ①②③⑤</w:t>
      </w:r>
      <w:r>
        <w:rPr>
          <w:rFonts w:ascii="宋体" w:hAnsi="宋体"/>
          <w:color w:val="000000"/>
        </w:rPr>
        <w:tab/>
      </w:r>
      <w:r>
        <w:rPr>
          <w:rFonts w:ascii="宋体" w:hAnsi="宋体"/>
          <w:color w:val="000000"/>
        </w:rPr>
        <w:t>D. ①③④⑤</w:t>
      </w:r>
    </w:p>
    <w:p w14:paraId="75DA7EAD">
      <w:pPr>
        <w:spacing w:line="360" w:lineRule="auto"/>
        <w:jc w:val="left"/>
        <w:textAlignment w:val="center"/>
        <w:rPr>
          <w:rFonts w:ascii="宋体" w:hAnsi="宋体"/>
          <w:color w:val="000000"/>
        </w:rPr>
      </w:pPr>
      <w:r>
        <w:rPr>
          <w:color w:val="000000"/>
        </w:rPr>
        <w:t xml:space="preserve">6. </w:t>
      </w:r>
      <w:r>
        <w:rPr>
          <w:rFonts w:ascii="宋体" w:hAnsi="宋体"/>
          <w:color w:val="000000"/>
        </w:rPr>
        <w:t>某生物小组的同学利用硬纸板、松紧带、工字钉等制作了“肌肉牵动骨运动”的模型，如图所示，其中松紧带代表的是（　　）</w:t>
      </w:r>
    </w:p>
    <w:p w14:paraId="45649749">
      <w:pPr>
        <w:spacing w:line="360" w:lineRule="auto"/>
        <w:jc w:val="left"/>
        <w:textAlignment w:val="center"/>
        <w:rPr>
          <w:color w:val="000000"/>
        </w:rPr>
      </w:pPr>
      <w:r>
        <w:rPr>
          <w:rFonts w:ascii="宋体" w:hAnsi="宋体"/>
          <w:color w:val="000000"/>
        </w:rPr>
        <w:drawing>
          <wp:inline distT="0" distB="0" distL="114300" distR="114300">
            <wp:extent cx="2514600" cy="1209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514600" cy="1209675"/>
                    </a:xfrm>
                    <a:prstGeom prst="rect">
                      <a:avLst/>
                    </a:prstGeom>
                  </pic:spPr>
                </pic:pic>
              </a:graphicData>
            </a:graphic>
          </wp:inline>
        </w:drawing>
      </w:r>
    </w:p>
    <w:p w14:paraId="004E7F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骨</w:t>
      </w:r>
      <w:r>
        <w:rPr>
          <w:rFonts w:ascii="宋体" w:hAnsi="宋体"/>
          <w:color w:val="000000"/>
        </w:rPr>
        <w:tab/>
      </w:r>
      <w:r>
        <w:rPr>
          <w:rFonts w:ascii="宋体" w:hAnsi="宋体"/>
          <w:color w:val="000000"/>
        </w:rPr>
        <w:t>B. 肌肉</w:t>
      </w:r>
      <w:r>
        <w:rPr>
          <w:rFonts w:ascii="宋体" w:hAnsi="宋体"/>
          <w:color w:val="000000"/>
        </w:rPr>
        <w:tab/>
      </w:r>
      <w:r>
        <w:rPr>
          <w:rFonts w:ascii="宋体" w:hAnsi="宋体"/>
          <w:color w:val="000000"/>
        </w:rPr>
        <w:t>C. 关节</w:t>
      </w:r>
      <w:r>
        <w:rPr>
          <w:rFonts w:ascii="宋体" w:hAnsi="宋体"/>
          <w:color w:val="000000"/>
        </w:rPr>
        <w:tab/>
      </w:r>
      <w:r>
        <w:rPr>
          <w:rFonts w:ascii="宋体" w:hAnsi="宋体"/>
          <w:color w:val="000000"/>
        </w:rPr>
        <w:t>D. 关节头</w:t>
      </w:r>
    </w:p>
    <w:p w14:paraId="0411435A">
      <w:pPr>
        <w:spacing w:line="360" w:lineRule="auto"/>
        <w:jc w:val="left"/>
        <w:textAlignment w:val="center"/>
        <w:rPr>
          <w:rFonts w:ascii="宋体" w:hAnsi="宋体"/>
          <w:color w:val="000000"/>
        </w:rPr>
      </w:pPr>
      <w:r>
        <w:rPr>
          <w:color w:val="000000"/>
        </w:rPr>
        <w:t xml:space="preserve">7. </w:t>
      </w:r>
      <w:r>
        <w:rPr>
          <w:rFonts w:ascii="宋体" w:hAnsi="宋体"/>
          <w:color w:val="000000"/>
        </w:rPr>
        <w:t>下列动物与其主要特征对应正确的是（　　）</w:t>
      </w:r>
    </w:p>
    <w:p w14:paraId="059D9EB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鲫鱼——用肺呼吸</w:t>
      </w:r>
      <w:r>
        <w:rPr>
          <w:rFonts w:ascii="宋体" w:hAnsi="宋体"/>
          <w:color w:val="000000"/>
        </w:rPr>
        <w:tab/>
      </w:r>
      <w:r>
        <w:rPr>
          <w:rFonts w:ascii="宋体" w:hAnsi="宋体"/>
          <w:color w:val="000000"/>
        </w:rPr>
        <w:t>B. 蜥蜴——体表被毛</w:t>
      </w:r>
      <w:r>
        <w:rPr>
          <w:rFonts w:ascii="宋体" w:hAnsi="宋体"/>
          <w:color w:val="000000"/>
        </w:rPr>
        <w:tab/>
      </w:r>
      <w:r>
        <w:rPr>
          <w:rFonts w:ascii="宋体" w:hAnsi="宋体"/>
          <w:color w:val="000000"/>
        </w:rPr>
        <w:t>C. 家鸽——用鳃呼吸</w:t>
      </w:r>
      <w:r>
        <w:rPr>
          <w:rFonts w:ascii="宋体" w:hAnsi="宋体"/>
          <w:color w:val="000000"/>
        </w:rPr>
        <w:tab/>
      </w:r>
      <w:r>
        <w:rPr>
          <w:rFonts w:ascii="宋体" w:hAnsi="宋体"/>
          <w:color w:val="000000"/>
        </w:rPr>
        <w:t>D. 家兔——胎生哺乳</w:t>
      </w:r>
    </w:p>
    <w:p w14:paraId="7D14F8A6">
      <w:pPr>
        <w:spacing w:line="360" w:lineRule="auto"/>
        <w:jc w:val="left"/>
        <w:textAlignment w:val="center"/>
        <w:rPr>
          <w:color w:val="000000"/>
        </w:rPr>
      </w:pPr>
      <w:r>
        <w:rPr>
          <w:color w:val="000000"/>
        </w:rPr>
        <w:t>8. 1985年，我国科学家把生长激素基因转入鲤鱼的受精卵里，该鱼卵发育成特大的胖鲤鱼。胖鲤鱼的培育主要应用了（   ）</w:t>
      </w:r>
    </w:p>
    <w:p w14:paraId="2D2008A4">
      <w:pPr>
        <w:tabs>
          <w:tab w:val="left" w:pos="4873"/>
        </w:tabs>
        <w:spacing w:line="360" w:lineRule="auto"/>
        <w:jc w:val="left"/>
        <w:textAlignment w:val="center"/>
        <w:rPr>
          <w:color w:val="000000"/>
        </w:rPr>
      </w:pPr>
      <w:r>
        <w:rPr>
          <w:rFonts w:ascii="宋体" w:hAnsi="宋体"/>
          <w:color w:val="000000"/>
        </w:rPr>
        <w:t>A. 克隆技术</w:t>
      </w:r>
      <w:r>
        <w:rPr>
          <w:rFonts w:ascii="宋体" w:hAnsi="宋体"/>
          <w:color w:val="000000"/>
        </w:rPr>
        <w:tab/>
      </w:r>
      <w:r>
        <w:rPr>
          <w:rFonts w:ascii="宋体" w:hAnsi="宋体"/>
          <w:color w:val="000000"/>
        </w:rPr>
        <w:t>B. 发酵技术</w:t>
      </w:r>
    </w:p>
    <w:p w14:paraId="7A02E4D2">
      <w:pPr>
        <w:tabs>
          <w:tab w:val="left" w:pos="4873"/>
        </w:tabs>
        <w:spacing w:line="360" w:lineRule="auto"/>
        <w:jc w:val="left"/>
        <w:textAlignment w:val="center"/>
        <w:rPr>
          <w:color w:val="000000"/>
        </w:rPr>
      </w:pPr>
      <w:r>
        <w:rPr>
          <w:rFonts w:ascii="宋体" w:hAnsi="宋体"/>
          <w:color w:val="000000"/>
        </w:rPr>
        <w:t>C. 转基因技术</w:t>
      </w:r>
      <w:r>
        <w:rPr>
          <w:rFonts w:ascii="宋体" w:hAnsi="宋体"/>
          <w:color w:val="000000"/>
        </w:rPr>
        <w:tab/>
      </w:r>
      <w:r>
        <w:rPr>
          <w:rFonts w:ascii="宋体" w:hAnsi="宋体"/>
          <w:color w:val="000000"/>
        </w:rPr>
        <w:t>D. 组织培养技术</w:t>
      </w:r>
    </w:p>
    <w:p w14:paraId="4CFED461">
      <w:pPr>
        <w:spacing w:line="360" w:lineRule="auto"/>
        <w:jc w:val="left"/>
        <w:textAlignment w:val="center"/>
        <w:rPr>
          <w:rFonts w:ascii="宋体" w:hAnsi="宋体"/>
          <w:color w:val="000000"/>
        </w:rPr>
      </w:pPr>
      <w:r>
        <w:rPr>
          <w:color w:val="000000"/>
        </w:rPr>
        <w:t xml:space="preserve">9. </w:t>
      </w:r>
      <w:r>
        <w:rPr>
          <w:rFonts w:ascii="宋体" w:hAnsi="宋体"/>
          <w:color w:val="000000"/>
        </w:rPr>
        <w:t>目前，恶性肿瘤、心脑血管疾病等“生活方式病”已经成为影响人们健康的主要疾病。下列不属于健康生活方式的是（　　）</w:t>
      </w:r>
    </w:p>
    <w:p w14:paraId="0A38D6B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坚持参加体育锻炼</w:t>
      </w:r>
      <w:r>
        <w:rPr>
          <w:color w:val="000000"/>
        </w:rPr>
        <w:tab/>
      </w:r>
      <w:r>
        <w:rPr>
          <w:color w:val="000000"/>
        </w:rPr>
        <w:t xml:space="preserve">B. </w:t>
      </w:r>
      <w:r>
        <w:rPr>
          <w:rFonts w:ascii="宋体" w:hAnsi="宋体"/>
          <w:color w:val="000000"/>
        </w:rPr>
        <w:t>多吃高油高盐食品</w:t>
      </w:r>
    </w:p>
    <w:p w14:paraId="60044E2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合理安排时间，按时作息</w:t>
      </w:r>
      <w:r>
        <w:rPr>
          <w:color w:val="000000"/>
        </w:rPr>
        <w:tab/>
      </w:r>
      <w:r>
        <w:rPr>
          <w:color w:val="000000"/>
        </w:rPr>
        <w:t xml:space="preserve">D. </w:t>
      </w:r>
      <w:r>
        <w:rPr>
          <w:rFonts w:ascii="宋体" w:hAnsi="宋体"/>
          <w:color w:val="000000"/>
        </w:rPr>
        <w:t>不吸烟、不喝酒，拒绝毒品</w:t>
      </w:r>
    </w:p>
    <w:p w14:paraId="18BE0AD7">
      <w:pPr>
        <w:spacing w:line="360" w:lineRule="auto"/>
        <w:jc w:val="left"/>
        <w:textAlignment w:val="center"/>
        <w:rPr>
          <w:rFonts w:ascii="宋体" w:hAnsi="宋体"/>
          <w:color w:val="000000"/>
        </w:rPr>
      </w:pPr>
      <w:r>
        <w:rPr>
          <w:color w:val="000000"/>
        </w:rPr>
        <w:t xml:space="preserve">10. </w:t>
      </w:r>
      <w:r>
        <w:rPr>
          <w:rFonts w:ascii="宋体" w:hAnsi="宋体"/>
          <w:color w:val="000000"/>
        </w:rPr>
        <w:t>骨髓移植能够治疗白血病。这是因为健康人的骨髓中具有造血干细胞，可以不断产生新的血细胞（如图所示）。这一过程称为细胞的（　　）</w:t>
      </w:r>
    </w:p>
    <w:p w14:paraId="71A0B707">
      <w:pPr>
        <w:spacing w:line="360" w:lineRule="auto"/>
        <w:jc w:val="left"/>
        <w:textAlignment w:val="center"/>
        <w:rPr>
          <w:color w:val="000000"/>
        </w:rPr>
      </w:pPr>
      <w:r>
        <w:rPr>
          <w:rFonts w:ascii="宋体" w:hAnsi="宋体"/>
          <w:color w:val="000000"/>
        </w:rPr>
        <w:drawing>
          <wp:inline distT="0" distB="0" distL="114300" distR="114300">
            <wp:extent cx="1933575" cy="1838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33575" cy="1838325"/>
                    </a:xfrm>
                    <a:prstGeom prst="rect">
                      <a:avLst/>
                    </a:prstGeom>
                  </pic:spPr>
                </pic:pic>
              </a:graphicData>
            </a:graphic>
          </wp:inline>
        </w:drawing>
      </w:r>
    </w:p>
    <w:p w14:paraId="65C99E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分裂</w:t>
      </w:r>
      <w:r>
        <w:rPr>
          <w:rFonts w:ascii="宋体" w:hAnsi="宋体"/>
          <w:color w:val="000000"/>
        </w:rPr>
        <w:tab/>
      </w:r>
      <w:r>
        <w:rPr>
          <w:rFonts w:ascii="宋体" w:hAnsi="宋体"/>
          <w:color w:val="000000"/>
        </w:rPr>
        <w:t>B. 生长</w:t>
      </w:r>
      <w:r>
        <w:rPr>
          <w:rFonts w:ascii="宋体" w:hAnsi="宋体"/>
          <w:color w:val="000000"/>
        </w:rPr>
        <w:tab/>
      </w:r>
      <w:r>
        <w:rPr>
          <w:rFonts w:ascii="宋体" w:hAnsi="宋体"/>
          <w:color w:val="000000"/>
        </w:rPr>
        <w:t>C. 分化</w:t>
      </w:r>
      <w:r>
        <w:rPr>
          <w:rFonts w:ascii="宋体" w:hAnsi="宋体"/>
          <w:color w:val="000000"/>
        </w:rPr>
        <w:tab/>
      </w:r>
      <w:r>
        <w:rPr>
          <w:rFonts w:ascii="宋体" w:hAnsi="宋体"/>
          <w:color w:val="000000"/>
        </w:rPr>
        <w:t>D. 伸长</w:t>
      </w:r>
    </w:p>
    <w:p w14:paraId="4927F12E">
      <w:pPr>
        <w:spacing w:line="360" w:lineRule="auto"/>
        <w:jc w:val="left"/>
        <w:textAlignment w:val="center"/>
        <w:rPr>
          <w:rFonts w:ascii="宋体" w:hAnsi="宋体"/>
          <w:color w:val="000000"/>
        </w:rPr>
      </w:pPr>
      <w:r>
        <w:rPr>
          <w:color w:val="000000"/>
        </w:rPr>
        <w:t xml:space="preserve">11. </w:t>
      </w:r>
      <w:r>
        <w:rPr>
          <w:rFonts w:ascii="宋体" w:hAnsi="宋体"/>
          <w:color w:val="000000"/>
        </w:rPr>
        <w:t>我们看到的手臂上的“青筋”是（　　）</w:t>
      </w:r>
    </w:p>
    <w:p w14:paraId="25BFA9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动脉</w:t>
      </w:r>
      <w:r>
        <w:rPr>
          <w:rFonts w:ascii="宋体" w:hAnsi="宋体"/>
          <w:color w:val="000000"/>
        </w:rPr>
        <w:tab/>
      </w:r>
      <w:r>
        <w:rPr>
          <w:rFonts w:ascii="宋体" w:hAnsi="宋体"/>
          <w:color w:val="000000"/>
        </w:rPr>
        <w:t>B. 静脉</w:t>
      </w:r>
      <w:r>
        <w:rPr>
          <w:rFonts w:ascii="宋体" w:hAnsi="宋体"/>
          <w:color w:val="000000"/>
        </w:rPr>
        <w:tab/>
      </w:r>
      <w:r>
        <w:rPr>
          <w:rFonts w:ascii="宋体" w:hAnsi="宋体"/>
          <w:color w:val="000000"/>
        </w:rPr>
        <w:t>C. 小动脉</w:t>
      </w:r>
      <w:r>
        <w:rPr>
          <w:rFonts w:ascii="宋体" w:hAnsi="宋体"/>
          <w:color w:val="000000"/>
        </w:rPr>
        <w:tab/>
      </w:r>
      <w:r>
        <w:rPr>
          <w:rFonts w:ascii="宋体" w:hAnsi="宋体"/>
          <w:color w:val="000000"/>
        </w:rPr>
        <w:t>D. 毛细血管</w:t>
      </w:r>
    </w:p>
    <w:p w14:paraId="679B1DEB">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日是中国学生营养日，合理营养有利于学生的健康。某同学设计和烹制了一顿午餐：米饭、红烧肉、清蒸鱼、豆腐汤。为使这顿午餐符合合理营养原则，应添加（　　）</w:t>
      </w:r>
    </w:p>
    <w:p w14:paraId="1219E1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馒头</w:t>
      </w:r>
      <w:r>
        <w:rPr>
          <w:rFonts w:ascii="宋体" w:hAnsi="宋体"/>
          <w:color w:val="000000"/>
        </w:rPr>
        <w:tab/>
      </w:r>
      <w:r>
        <w:rPr>
          <w:rFonts w:ascii="宋体" w:hAnsi="宋体"/>
          <w:color w:val="000000"/>
        </w:rPr>
        <w:t>B. 酱牛肉</w:t>
      </w:r>
      <w:r>
        <w:rPr>
          <w:rFonts w:ascii="宋体" w:hAnsi="宋体"/>
          <w:color w:val="000000"/>
        </w:rPr>
        <w:tab/>
      </w:r>
      <w:r>
        <w:rPr>
          <w:rFonts w:ascii="宋体" w:hAnsi="宋体"/>
          <w:color w:val="000000"/>
        </w:rPr>
        <w:t>C. 鸡蛋羹</w:t>
      </w:r>
      <w:r>
        <w:rPr>
          <w:rFonts w:ascii="宋体" w:hAnsi="宋体"/>
          <w:color w:val="000000"/>
        </w:rPr>
        <w:tab/>
      </w:r>
      <w:r>
        <w:rPr>
          <w:rFonts w:ascii="宋体" w:hAnsi="宋体"/>
          <w:color w:val="000000"/>
        </w:rPr>
        <w:t>D. 凉拌菠菜</w:t>
      </w:r>
    </w:p>
    <w:p w14:paraId="6A2239A1">
      <w:pPr>
        <w:spacing w:line="360" w:lineRule="auto"/>
        <w:jc w:val="left"/>
        <w:textAlignment w:val="center"/>
        <w:rPr>
          <w:rFonts w:ascii="宋体" w:hAnsi="宋体"/>
          <w:color w:val="000000"/>
        </w:rPr>
      </w:pPr>
      <w:r>
        <w:rPr>
          <w:color w:val="000000"/>
        </w:rPr>
        <w:t xml:space="preserve">13. </w:t>
      </w:r>
      <w:r>
        <w:rPr>
          <w:rFonts w:ascii="宋体" w:hAnsi="宋体"/>
          <w:color w:val="000000"/>
        </w:rPr>
        <w:t>下列各项中，属于复杂反射的是（　　）</w:t>
      </w:r>
    </w:p>
    <w:p w14:paraId="2BC54B6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膝跳反射</w:t>
      </w:r>
      <w:r>
        <w:rPr>
          <w:rFonts w:ascii="宋体" w:hAnsi="宋体"/>
          <w:color w:val="000000"/>
        </w:rPr>
        <w:tab/>
      </w:r>
      <w:r>
        <w:rPr>
          <w:rFonts w:ascii="宋体" w:hAnsi="宋体"/>
          <w:color w:val="000000"/>
        </w:rPr>
        <w:t>B. 吃到山楂时会分泌唾液</w:t>
      </w:r>
      <w:r>
        <w:rPr>
          <w:rFonts w:ascii="宋体" w:hAnsi="宋体"/>
          <w:color w:val="000000"/>
        </w:rPr>
        <w:tab/>
      </w:r>
      <w:r>
        <w:rPr>
          <w:rFonts w:ascii="宋体" w:hAnsi="宋体"/>
          <w:color w:val="000000"/>
        </w:rPr>
        <w:t>C. 缩手反射</w:t>
      </w:r>
      <w:r>
        <w:rPr>
          <w:rFonts w:ascii="宋体" w:hAnsi="宋体"/>
          <w:color w:val="000000"/>
        </w:rPr>
        <w:tab/>
      </w:r>
      <w:r>
        <w:rPr>
          <w:rFonts w:ascii="宋体" w:hAnsi="宋体"/>
          <w:color w:val="000000"/>
        </w:rPr>
        <w:t>D. 听到上课铃响返回教室</w:t>
      </w:r>
    </w:p>
    <w:p w14:paraId="0E7B0E0B">
      <w:pPr>
        <w:spacing w:line="360" w:lineRule="auto"/>
        <w:jc w:val="left"/>
        <w:textAlignment w:val="center"/>
        <w:rPr>
          <w:rFonts w:ascii="宋体" w:hAnsi="宋体"/>
          <w:color w:val="000000"/>
        </w:rPr>
      </w:pPr>
      <w:r>
        <w:rPr>
          <w:color w:val="000000"/>
        </w:rPr>
        <w:t xml:space="preserve">14. </w:t>
      </w:r>
      <w:r>
        <w:rPr>
          <w:rFonts w:ascii="宋体" w:hAnsi="宋体"/>
          <w:color w:val="000000"/>
        </w:rPr>
        <w:t>在我国抗击新冠肺炎疫情的过程中，党中央始终秉承“人民至上、生命至上”的理念，有序推进全民免费接种新冠肺炎疫苗。下列关于接种疫苗的叙述错误的是（　　）</w:t>
      </w:r>
    </w:p>
    <w:p w14:paraId="65A67AA6">
      <w:pPr>
        <w:tabs>
          <w:tab w:val="left" w:pos="4873"/>
        </w:tabs>
        <w:spacing w:line="360" w:lineRule="auto"/>
        <w:jc w:val="left"/>
        <w:textAlignment w:val="center"/>
        <w:rPr>
          <w:rFonts w:ascii="宋体" w:hAnsi="宋体"/>
          <w:color w:val="000000"/>
        </w:rPr>
      </w:pPr>
      <w:r>
        <w:rPr>
          <w:rFonts w:ascii="宋体" w:hAnsi="宋体"/>
          <w:color w:val="000000"/>
        </w:rPr>
        <w:t>A. 接种疫苗的目的是保护易感人群</w:t>
      </w:r>
      <w:r>
        <w:rPr>
          <w:rFonts w:ascii="宋体" w:hAnsi="宋体"/>
          <w:color w:val="000000"/>
        </w:rPr>
        <w:tab/>
      </w:r>
      <w:r>
        <w:rPr>
          <w:rFonts w:ascii="宋体" w:hAnsi="宋体"/>
          <w:color w:val="000000"/>
        </w:rPr>
        <w:t>B. 接种疫苗能引发非特异性免疫</w:t>
      </w:r>
    </w:p>
    <w:p w14:paraId="5B1E75C5">
      <w:pPr>
        <w:tabs>
          <w:tab w:val="left" w:pos="4873"/>
        </w:tabs>
        <w:spacing w:line="360" w:lineRule="auto"/>
        <w:jc w:val="left"/>
        <w:textAlignment w:val="center"/>
        <w:rPr>
          <w:rFonts w:ascii="宋体" w:hAnsi="宋体"/>
          <w:color w:val="000000"/>
        </w:rPr>
      </w:pPr>
      <w:r>
        <w:rPr>
          <w:rFonts w:ascii="宋体" w:hAnsi="宋体"/>
          <w:color w:val="000000"/>
        </w:rPr>
        <w:t>C. 接种疫苗后人体形成第三道防线</w:t>
      </w:r>
      <w:r>
        <w:rPr>
          <w:rFonts w:ascii="宋体" w:hAnsi="宋体"/>
          <w:color w:val="000000"/>
        </w:rPr>
        <w:tab/>
      </w:r>
      <w:r>
        <w:rPr>
          <w:rFonts w:ascii="宋体" w:hAnsi="宋体"/>
          <w:color w:val="000000"/>
        </w:rPr>
        <w:t>D. 接种疫苗能刺激人体产生相应抗体</w:t>
      </w:r>
    </w:p>
    <w:p w14:paraId="2D52DDFA">
      <w:pPr>
        <w:spacing w:line="360" w:lineRule="auto"/>
        <w:jc w:val="left"/>
        <w:textAlignment w:val="center"/>
        <w:rPr>
          <w:rFonts w:ascii="宋体" w:hAnsi="宋体"/>
          <w:color w:val="000000"/>
        </w:rPr>
      </w:pPr>
      <w:r>
        <w:rPr>
          <w:color w:val="000000"/>
        </w:rPr>
        <w:t xml:space="preserve">15. </w:t>
      </w:r>
      <w:r>
        <w:rPr>
          <w:rFonts w:ascii="宋体" w:hAnsi="宋体"/>
          <w:color w:val="000000"/>
        </w:rPr>
        <w:t>如图是草原生态系统的部分组成图。下列叙述正确的是（　　）</w:t>
      </w:r>
    </w:p>
    <w:p w14:paraId="349CC528">
      <w:pPr>
        <w:spacing w:line="360" w:lineRule="auto"/>
        <w:jc w:val="left"/>
        <w:textAlignment w:val="center"/>
        <w:rPr>
          <w:color w:val="000000"/>
        </w:rPr>
      </w:pPr>
      <w:r>
        <w:rPr>
          <w:rFonts w:ascii="宋体" w:hAnsi="宋体"/>
          <w:color w:val="000000"/>
        </w:rPr>
        <w:drawing>
          <wp:inline distT="0" distB="0" distL="114300" distR="114300">
            <wp:extent cx="1895475" cy="2362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895475" cy="2362200"/>
                    </a:xfrm>
                    <a:prstGeom prst="rect">
                      <a:avLst/>
                    </a:prstGeom>
                  </pic:spPr>
                </pic:pic>
              </a:graphicData>
            </a:graphic>
          </wp:inline>
        </w:drawing>
      </w:r>
    </w:p>
    <w:p w14:paraId="52348A86">
      <w:pPr>
        <w:tabs>
          <w:tab w:val="left" w:pos="4873"/>
        </w:tabs>
        <w:spacing w:line="360" w:lineRule="auto"/>
        <w:jc w:val="left"/>
        <w:textAlignment w:val="center"/>
        <w:rPr>
          <w:rFonts w:ascii="宋体" w:hAnsi="宋体"/>
          <w:color w:val="000000"/>
        </w:rPr>
      </w:pPr>
      <w:r>
        <w:rPr>
          <w:rFonts w:ascii="宋体" w:hAnsi="宋体"/>
          <w:color w:val="000000"/>
        </w:rPr>
        <w:t>A. 蚯蚓是生产者，蝗虫是消费者</w:t>
      </w:r>
      <w:r>
        <w:rPr>
          <w:rFonts w:ascii="宋体" w:hAnsi="宋体"/>
          <w:color w:val="000000"/>
        </w:rPr>
        <w:tab/>
      </w:r>
      <w:r>
        <w:rPr>
          <w:rFonts w:ascii="宋体" w:hAnsi="宋体"/>
          <w:color w:val="000000"/>
        </w:rPr>
        <w:t>B. “蝗虫→食虫鸟→鹰”是其中一条食物链</w:t>
      </w:r>
    </w:p>
    <w:p w14:paraId="5B4B770C">
      <w:pPr>
        <w:tabs>
          <w:tab w:val="left" w:pos="4873"/>
        </w:tabs>
        <w:spacing w:line="360" w:lineRule="auto"/>
        <w:jc w:val="left"/>
        <w:textAlignment w:val="center"/>
        <w:rPr>
          <w:rFonts w:ascii="宋体" w:hAnsi="宋体"/>
          <w:color w:val="000000"/>
        </w:rPr>
      </w:pPr>
      <w:r>
        <w:rPr>
          <w:rFonts w:ascii="宋体" w:hAnsi="宋体"/>
          <w:color w:val="000000"/>
        </w:rPr>
        <w:t>C. 草原生态系统的自动调节能力是有限的</w:t>
      </w:r>
      <w:r>
        <w:rPr>
          <w:rFonts w:ascii="宋体" w:hAnsi="宋体"/>
          <w:color w:val="000000"/>
        </w:rPr>
        <w:tab/>
      </w:r>
      <w:r>
        <w:rPr>
          <w:rFonts w:ascii="宋体" w:hAnsi="宋体"/>
          <w:color w:val="000000"/>
        </w:rPr>
        <w:t>D. 若该生态系统被重金属污染，则兔的体内重金属含量最多</w:t>
      </w:r>
    </w:p>
    <w:p w14:paraId="298640CA">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w:t>
      </w:r>
      <w:r>
        <w:rPr>
          <w:rFonts w:ascii="宋体" w:hAnsi="宋体"/>
          <w:b/>
          <w:color w:val="000000"/>
          <w:sz w:val="24"/>
        </w:rPr>
        <w:t>分）</w:t>
      </w:r>
    </w:p>
    <w:p w14:paraId="0AABFBCC">
      <w:pPr>
        <w:spacing w:line="360" w:lineRule="auto"/>
        <w:jc w:val="left"/>
        <w:textAlignment w:val="center"/>
        <w:rPr>
          <w:rFonts w:ascii="宋体" w:hAnsi="宋体"/>
          <w:color w:val="000000"/>
        </w:rPr>
      </w:pPr>
      <w:r>
        <w:rPr>
          <w:color w:val="000000"/>
        </w:rPr>
        <w:t xml:space="preserve">16. </w:t>
      </w:r>
      <w:r>
        <w:rPr>
          <w:rFonts w:ascii="宋体" w:hAnsi="宋体"/>
          <w:color w:val="000000"/>
        </w:rPr>
        <w:t>生物圈是地球上最大的生态系统，它的范围包括大气圈的底部、_____的大部和岩石圈的表面。</w:t>
      </w:r>
    </w:p>
    <w:p w14:paraId="5247EDC1">
      <w:pPr>
        <w:spacing w:line="360" w:lineRule="auto"/>
        <w:jc w:val="left"/>
        <w:textAlignment w:val="center"/>
        <w:rPr>
          <w:rFonts w:ascii="宋体" w:hAnsi="宋体"/>
          <w:color w:val="000000"/>
        </w:rPr>
      </w:pPr>
      <w:r>
        <w:rPr>
          <w:color w:val="000000"/>
        </w:rPr>
        <w:t xml:space="preserve">17. </w:t>
      </w:r>
      <w:r>
        <w:rPr>
          <w:rFonts w:ascii="宋体" w:hAnsi="宋体"/>
          <w:color w:val="000000"/>
        </w:rPr>
        <w:t>大力植树造林有助于实现“碳中和”。这是因为绿色植物通过</w:t>
      </w:r>
      <w:r>
        <w:rPr>
          <w:rFonts w:eastAsia="Times New Roman" w:cs="Times New Roman"/>
          <w:color w:val="000000"/>
        </w:rPr>
        <w:t xml:space="preserve"> </w:t>
      </w:r>
      <w:r>
        <w:rPr>
          <w:rFonts w:ascii="宋体" w:hAnsi="宋体"/>
          <w:color w:val="000000"/>
        </w:rPr>
        <w:t>_____作用，不断消耗大气中的二氧化碳，对维持生物圈中的碳﹣氧平衡起了重要作用。</w:t>
      </w:r>
    </w:p>
    <w:p w14:paraId="05F1A225">
      <w:pPr>
        <w:spacing w:line="360" w:lineRule="auto"/>
        <w:jc w:val="left"/>
        <w:textAlignment w:val="center"/>
        <w:rPr>
          <w:rFonts w:ascii="宋体" w:hAnsi="宋体"/>
          <w:color w:val="000000"/>
        </w:rPr>
      </w:pPr>
      <w:r>
        <w:rPr>
          <w:color w:val="000000"/>
        </w:rPr>
        <w:t xml:space="preserve">18. </w:t>
      </w:r>
      <w:r>
        <w:rPr>
          <w:rFonts w:ascii="宋体" w:hAnsi="宋体"/>
          <w:color w:val="000000"/>
        </w:rPr>
        <w:t>从外界物体反射的光线到视觉形成需经过：角膜→瞳孔→晶状体→玻璃体→_____上对光线敏感的细胞→视觉神经→大脑的特定区域。</w:t>
      </w:r>
    </w:p>
    <w:p w14:paraId="4F24CA70">
      <w:pPr>
        <w:spacing w:line="360" w:lineRule="auto"/>
        <w:jc w:val="left"/>
        <w:textAlignment w:val="center"/>
        <w:rPr>
          <w:rFonts w:ascii="宋体" w:hAnsi="宋体"/>
          <w:color w:val="000000"/>
        </w:rPr>
      </w:pPr>
      <w:r>
        <w:rPr>
          <w:color w:val="000000"/>
        </w:rPr>
        <w:t xml:space="preserve">19. </w:t>
      </w:r>
      <w:r>
        <w:rPr>
          <w:rFonts w:ascii="宋体" w:hAnsi="宋体"/>
          <w:color w:val="000000"/>
        </w:rPr>
        <w:t>白蚁群体成员间有明确的分工：蚁后专职产卵，蚁王负责与蚁后交配，工蚁承担觅食等工作，兵蚁专司保卫。由此说明，白蚁具有_____行为。</w:t>
      </w:r>
    </w:p>
    <w:p w14:paraId="628FA0BD">
      <w:pPr>
        <w:spacing w:line="360" w:lineRule="auto"/>
        <w:jc w:val="left"/>
        <w:textAlignment w:val="center"/>
        <w:rPr>
          <w:rFonts w:ascii="宋体" w:hAnsi="宋体"/>
          <w:color w:val="000000"/>
        </w:rPr>
      </w:pPr>
      <w:r>
        <w:rPr>
          <w:color w:val="000000"/>
        </w:rPr>
        <w:t xml:space="preserve">20. </w:t>
      </w:r>
      <w:r>
        <w:rPr>
          <w:rFonts w:ascii="宋体" w:hAnsi="宋体"/>
          <w:color w:val="000000"/>
        </w:rPr>
        <w:t>将新鲜的猪肉放入冰箱冷冻可以保存较长时间不腐败，这一食品保存方法依据的原理是低温可以抑制_____的生长和繁殖。</w:t>
      </w:r>
    </w:p>
    <w:p w14:paraId="26321BE3">
      <w:pPr>
        <w:spacing w:line="360" w:lineRule="auto"/>
        <w:jc w:val="left"/>
        <w:textAlignment w:val="center"/>
        <w:rPr>
          <w:rFonts w:ascii="宋体" w:hAnsi="宋体"/>
          <w:b/>
          <w:color w:val="000000"/>
          <w:sz w:val="24"/>
        </w:rPr>
      </w:pPr>
      <w:r>
        <w:rPr>
          <w:rFonts w:ascii="宋体" w:hAnsi="宋体"/>
          <w:b/>
          <w:color w:val="000000"/>
          <w:sz w:val="24"/>
        </w:rPr>
        <w:t>三、匹配题（本题共</w:t>
      </w:r>
      <w:r>
        <w:rPr>
          <w:rFonts w:eastAsia="Times New Roman" w:cs="Times New Roman"/>
          <w:b/>
          <w:color w:val="000000"/>
          <w:sz w:val="24"/>
        </w:rPr>
        <w:t>1</w:t>
      </w:r>
      <w:r>
        <w:rPr>
          <w:rFonts w:ascii="宋体" w:hAnsi="宋体"/>
          <w:b/>
          <w:color w:val="000000"/>
          <w:sz w:val="24"/>
        </w:rPr>
        <w:t>小题，每条连线</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w:t>
      </w:r>
      <w:r>
        <w:rPr>
          <w:rFonts w:ascii="宋体" w:hAnsi="宋体"/>
          <w:b/>
          <w:color w:val="000000"/>
          <w:sz w:val="24"/>
        </w:rPr>
        <w:t>分）</w:t>
      </w:r>
    </w:p>
    <w:p w14:paraId="75B8B686">
      <w:pPr>
        <w:spacing w:line="360" w:lineRule="auto"/>
        <w:jc w:val="left"/>
        <w:textAlignment w:val="center"/>
        <w:rPr>
          <w:rFonts w:ascii="宋体" w:hAnsi="宋体"/>
          <w:color w:val="000000"/>
        </w:rPr>
      </w:pPr>
      <w:r>
        <w:rPr>
          <w:color w:val="000000"/>
        </w:rPr>
        <w:t xml:space="preserve">21. </w:t>
      </w:r>
      <w:r>
        <w:rPr>
          <w:rFonts w:ascii="宋体" w:hAnsi="宋体"/>
          <w:color w:val="000000"/>
        </w:rPr>
        <w:t>请将左侧的生物名称与右侧该生物的相关结构特征用直线连接起来。</w:t>
      </w:r>
    </w:p>
    <w:p w14:paraId="7AEEF8ED">
      <w:pPr>
        <w:spacing w:line="360" w:lineRule="auto"/>
        <w:jc w:val="left"/>
        <w:textAlignment w:val="center"/>
        <w:rPr>
          <w:color w:val="000000"/>
        </w:rPr>
      </w:pPr>
      <w:r>
        <w:rPr>
          <w:rFonts w:ascii="宋体" w:hAnsi="宋体"/>
          <w:color w:val="000000"/>
        </w:rPr>
        <w:drawing>
          <wp:inline distT="0" distB="0" distL="114300" distR="114300">
            <wp:extent cx="2428875" cy="1438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428875" cy="1438275"/>
                    </a:xfrm>
                    <a:prstGeom prst="rect">
                      <a:avLst/>
                    </a:prstGeom>
                  </pic:spPr>
                </pic:pic>
              </a:graphicData>
            </a:graphic>
          </wp:inline>
        </w:drawing>
      </w:r>
    </w:p>
    <w:p w14:paraId="00F233E0">
      <w:pPr>
        <w:spacing w:line="360" w:lineRule="auto"/>
        <w:jc w:val="left"/>
        <w:textAlignment w:val="center"/>
        <w:rPr>
          <w:rFonts w:ascii="宋体" w:hAnsi="宋体"/>
          <w:b/>
          <w:color w:val="000000"/>
          <w:sz w:val="24"/>
        </w:rPr>
      </w:pPr>
      <w:r>
        <w:rPr>
          <w:rFonts w:ascii="宋体" w:hAnsi="宋体"/>
          <w:b/>
          <w:color w:val="000000"/>
          <w:sz w:val="24"/>
        </w:rPr>
        <w:t>四、简答题（本题共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13</w:t>
      </w:r>
      <w:r>
        <w:rPr>
          <w:rFonts w:ascii="宋体" w:hAnsi="宋体"/>
          <w:b/>
          <w:color w:val="000000"/>
          <w:sz w:val="24"/>
        </w:rPr>
        <w:t>分）说明：在“</w:t>
      </w:r>
      <w:r>
        <w:rPr>
          <w:rFonts w:eastAsia="Times New Roman" w:cs="Times New Roman"/>
          <w:b/>
          <w:color w:val="000000"/>
          <w:sz w:val="24"/>
        </w:rPr>
        <w:t>[  ]</w:t>
      </w:r>
      <w:r>
        <w:rPr>
          <w:rFonts w:ascii="宋体" w:hAnsi="宋体"/>
          <w:b/>
          <w:color w:val="000000"/>
          <w:sz w:val="24"/>
        </w:rPr>
        <w:t>”内填写序号，在横线处填写文字。</w:t>
      </w:r>
    </w:p>
    <w:p w14:paraId="053F27FE">
      <w:pPr>
        <w:spacing w:line="360" w:lineRule="auto"/>
        <w:jc w:val="left"/>
        <w:textAlignment w:val="center"/>
        <w:rPr>
          <w:rFonts w:ascii="宋体" w:hAnsi="宋体"/>
          <w:color w:val="000000"/>
        </w:rPr>
      </w:pPr>
      <w:r>
        <w:rPr>
          <w:color w:val="000000"/>
        </w:rPr>
        <w:t xml:space="preserve">22. </w:t>
      </w:r>
      <w:r>
        <w:rPr>
          <w:rFonts w:ascii="宋体" w:hAnsi="宋体"/>
          <w:color w:val="000000"/>
        </w:rPr>
        <w:t>人体是一个统一的整体，各个系统之间密切联系、协调配合。如图是人体部分系统和器官示意图，请据图和所学知识分析回答下列问题。</w:t>
      </w:r>
    </w:p>
    <w:p w14:paraId="19B5AD57">
      <w:pPr>
        <w:spacing w:line="360" w:lineRule="auto"/>
        <w:jc w:val="left"/>
        <w:textAlignment w:val="center"/>
        <w:rPr>
          <w:color w:val="000000"/>
        </w:rPr>
      </w:pPr>
      <w:r>
        <w:rPr>
          <w:color w:val="000000"/>
        </w:rPr>
        <w:drawing>
          <wp:inline distT="0" distB="0" distL="114300" distR="114300">
            <wp:extent cx="5229225" cy="1762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29225" cy="1762125"/>
                    </a:xfrm>
                    <a:prstGeom prst="rect">
                      <a:avLst/>
                    </a:prstGeom>
                  </pic:spPr>
                </pic:pic>
              </a:graphicData>
            </a:graphic>
          </wp:inline>
        </w:drawing>
      </w:r>
    </w:p>
    <w:p w14:paraId="3B86C3F6">
      <w:pPr>
        <w:spacing w:line="360" w:lineRule="auto"/>
        <w:jc w:val="left"/>
        <w:textAlignment w:val="center"/>
        <w:rPr>
          <w:rFonts w:ascii="宋体" w:hAnsi="宋体"/>
          <w:color w:val="000000"/>
        </w:rPr>
      </w:pPr>
      <w:r>
        <w:rPr>
          <w:color w:val="000000"/>
        </w:rPr>
        <w:t>（1）</w:t>
      </w:r>
      <w:r>
        <w:rPr>
          <w:rFonts w:ascii="宋体" w:hAnsi="宋体"/>
          <w:color w:val="000000"/>
        </w:rPr>
        <w:t>图甲示意人体的消化系统。其中肝脏分泌的</w:t>
      </w:r>
      <w:r>
        <w:rPr>
          <w:color w:val="000000"/>
        </w:rPr>
        <w:t>_____</w:t>
      </w:r>
      <w:r>
        <w:rPr>
          <w:rFonts w:ascii="宋体" w:hAnsi="宋体"/>
          <w:color w:val="000000"/>
        </w:rPr>
        <w:t>能促进脂肪分解，人体消化和吸收的主要器官是</w:t>
      </w:r>
      <w:r>
        <w:rPr>
          <w:rFonts w:eastAsia="Times New Roman" w:cs="Times New Roman"/>
          <w:color w:val="000000"/>
        </w:rPr>
        <w:t>[  ]</w:t>
      </w:r>
      <w:r>
        <w:rPr>
          <w:color w:val="000000"/>
        </w:rPr>
        <w:t>_____</w:t>
      </w:r>
      <w:r>
        <w:rPr>
          <w:rFonts w:ascii="宋体" w:hAnsi="宋体"/>
          <w:color w:val="000000"/>
        </w:rPr>
        <w:t>。</w:t>
      </w:r>
    </w:p>
    <w:p w14:paraId="35934947">
      <w:pPr>
        <w:spacing w:line="360" w:lineRule="auto"/>
        <w:jc w:val="left"/>
        <w:textAlignment w:val="center"/>
        <w:rPr>
          <w:rFonts w:ascii="宋体" w:hAnsi="宋体"/>
          <w:color w:val="000000"/>
        </w:rPr>
      </w:pPr>
      <w:r>
        <w:rPr>
          <w:color w:val="000000"/>
        </w:rPr>
        <w:t>（2）</w:t>
      </w:r>
      <w:r>
        <w:rPr>
          <w:rFonts w:ascii="宋体" w:hAnsi="宋体"/>
          <w:color w:val="000000"/>
        </w:rPr>
        <w:t>图乙示意人体的呼吸系统。外界的空气经过鼻、咽、喉、</w:t>
      </w:r>
      <w:r>
        <w:rPr>
          <w:rFonts w:eastAsia="Times New Roman" w:cs="Times New Roman"/>
          <w:color w:val="000000"/>
        </w:rPr>
        <w:t>[  ]</w:t>
      </w:r>
      <w:r>
        <w:rPr>
          <w:color w:val="000000"/>
        </w:rPr>
        <w:t>_____</w:t>
      </w:r>
      <w:r>
        <w:rPr>
          <w:rFonts w:ascii="宋体" w:hAnsi="宋体"/>
          <w:color w:val="000000"/>
        </w:rPr>
        <w:t>、支气管进入肺，肺泡中的氧气进入血液，同时血液中的进入肺泡。</w:t>
      </w:r>
    </w:p>
    <w:p w14:paraId="2410D639">
      <w:pPr>
        <w:spacing w:line="360" w:lineRule="auto"/>
        <w:jc w:val="left"/>
        <w:textAlignment w:val="center"/>
        <w:rPr>
          <w:rFonts w:ascii="宋体" w:hAnsi="宋体"/>
          <w:color w:val="000000"/>
        </w:rPr>
      </w:pPr>
      <w:r>
        <w:rPr>
          <w:color w:val="000000"/>
        </w:rPr>
        <w:t>（3）</w:t>
      </w:r>
      <w:r>
        <w:rPr>
          <w:rFonts w:ascii="宋体" w:hAnsi="宋体"/>
          <w:color w:val="000000"/>
        </w:rPr>
        <w:t>图丙示意人体循环系统的主要器官——心脏。氧气进入肺部的毛细血管后，由肺静脉流回</w:t>
      </w:r>
      <w:r>
        <w:rPr>
          <w:rFonts w:eastAsia="Times New Roman" w:cs="Times New Roman"/>
          <w:color w:val="000000"/>
        </w:rPr>
        <w:t>[</w:t>
      </w:r>
      <w:r>
        <w:rPr>
          <w:rFonts w:ascii="宋体" w:hAnsi="宋体"/>
          <w:color w:val="000000"/>
        </w:rPr>
        <w:t>⑥</w:t>
      </w:r>
      <w:r>
        <w:rPr>
          <w:rFonts w:eastAsia="Times New Roman" w:cs="Times New Roman"/>
          <w:color w:val="000000"/>
        </w:rPr>
        <w:t>]</w:t>
      </w:r>
      <w:r>
        <w:rPr>
          <w:color w:val="000000"/>
        </w:rPr>
        <w:t>_____</w:t>
      </w:r>
      <w:r>
        <w:rPr>
          <w:rFonts w:ascii="宋体" w:hAnsi="宋体"/>
          <w:color w:val="000000"/>
        </w:rPr>
        <w:t>，进入左心室，经</w:t>
      </w:r>
      <w:r>
        <w:rPr>
          <w:color w:val="000000"/>
        </w:rPr>
        <w:t>_____</w:t>
      </w:r>
      <w:r>
        <w:rPr>
          <w:rFonts w:ascii="宋体" w:hAnsi="宋体"/>
          <w:color w:val="000000"/>
        </w:rPr>
        <w:t>（填“体循环”或“肺循环”）输送到全身各处的组织细胞。</w:t>
      </w:r>
    </w:p>
    <w:p w14:paraId="27C6E953">
      <w:pPr>
        <w:spacing w:line="360" w:lineRule="auto"/>
        <w:jc w:val="left"/>
        <w:textAlignment w:val="center"/>
        <w:rPr>
          <w:rFonts w:ascii="宋体" w:hAnsi="宋体"/>
          <w:color w:val="000000"/>
        </w:rPr>
      </w:pPr>
      <w:r>
        <w:rPr>
          <w:color w:val="000000"/>
        </w:rPr>
        <w:t>（4）</w:t>
      </w:r>
      <w:r>
        <w:rPr>
          <w:rFonts w:ascii="宋体" w:hAnsi="宋体"/>
          <w:color w:val="000000"/>
        </w:rPr>
        <w:t>人体泌尿系统中肾的结构单位是肾单位。血液在流经肾单位时，经过肾小球和肾小囊内壁的过滤作用和</w:t>
      </w:r>
      <w:r>
        <w:rPr>
          <w:color w:val="000000"/>
        </w:rPr>
        <w:t>_____</w:t>
      </w:r>
      <w:r>
        <w:rPr>
          <w:rFonts w:ascii="宋体" w:hAnsi="宋体"/>
          <w:color w:val="000000"/>
        </w:rPr>
        <w:t>的重新吸收作用，形成尿液。</w:t>
      </w:r>
    </w:p>
    <w:p w14:paraId="3374A99D">
      <w:pPr>
        <w:spacing w:line="360" w:lineRule="auto"/>
        <w:jc w:val="left"/>
        <w:textAlignment w:val="center"/>
        <w:rPr>
          <w:rFonts w:ascii="宋体" w:hAnsi="宋体"/>
          <w:color w:val="000000"/>
        </w:rPr>
      </w:pPr>
      <w:r>
        <w:rPr>
          <w:color w:val="000000"/>
        </w:rPr>
        <w:t xml:space="preserve">23. </w:t>
      </w:r>
      <w:r>
        <w:rPr>
          <w:rFonts w:ascii="宋体" w:hAnsi="宋体"/>
          <w:color w:val="000000"/>
        </w:rPr>
        <w:t>小军同学对自己的家人是否有耳垂进行了调查，调查结果如图</w:t>
      </w:r>
      <w:r>
        <w:rPr>
          <w:rFonts w:eastAsia="Times New Roman" w:cs="Times New Roman"/>
          <w:color w:val="000000"/>
        </w:rPr>
        <w:t>1</w:t>
      </w:r>
      <w:r>
        <w:rPr>
          <w:rFonts w:ascii="宋体" w:hAnsi="宋体"/>
          <w:color w:val="000000"/>
        </w:rPr>
        <w:t>所示，请据图和所学知识分析回答下列问题。</w:t>
      </w:r>
    </w:p>
    <w:p w14:paraId="467AB177">
      <w:pPr>
        <w:spacing w:line="360" w:lineRule="auto"/>
        <w:jc w:val="left"/>
        <w:textAlignment w:val="center"/>
        <w:rPr>
          <w:color w:val="000000"/>
        </w:rPr>
      </w:pPr>
      <w:r>
        <w:rPr>
          <w:rFonts w:ascii="宋体" w:hAnsi="宋体"/>
          <w:color w:val="000000"/>
        </w:rPr>
        <w:drawing>
          <wp:inline distT="0" distB="0" distL="114300" distR="114300">
            <wp:extent cx="4391025" cy="1943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4391025" cy="1943100"/>
                    </a:xfrm>
                    <a:prstGeom prst="rect">
                      <a:avLst/>
                    </a:prstGeom>
                  </pic:spPr>
                </pic:pic>
              </a:graphicData>
            </a:graphic>
          </wp:inline>
        </w:drawing>
      </w:r>
    </w:p>
    <w:p w14:paraId="2B84DC3E">
      <w:pPr>
        <w:spacing w:line="360" w:lineRule="auto"/>
        <w:jc w:val="left"/>
        <w:textAlignment w:val="center"/>
        <w:rPr>
          <w:rFonts w:ascii="宋体" w:hAnsi="宋体"/>
          <w:color w:val="000000"/>
        </w:rPr>
      </w:pPr>
      <w:r>
        <w:rPr>
          <w:rFonts w:ascii="宋体" w:hAnsi="宋体"/>
          <w:color w:val="000000"/>
        </w:rPr>
        <w:t>（1）人的有耳垂和无耳垂是一对_____性状，是受基因控制的。基因通常是有遗传效应的</w:t>
      </w:r>
      <w:r>
        <w:rPr>
          <w:rFonts w:eastAsia="Times New Roman" w:cs="Times New Roman"/>
          <w:color w:val="000000"/>
        </w:rPr>
        <w:t>DNA</w:t>
      </w:r>
      <w:r>
        <w:rPr>
          <w:rFonts w:ascii="宋体" w:hAnsi="宋体"/>
          <w:color w:val="000000"/>
        </w:rPr>
        <w:t>片段。如图</w:t>
      </w:r>
      <w:r>
        <w:rPr>
          <w:rFonts w:eastAsia="Times New Roman" w:cs="Times New Roman"/>
          <w:color w:val="000000"/>
        </w:rPr>
        <w:t>2</w:t>
      </w:r>
      <w:r>
        <w:rPr>
          <w:rFonts w:ascii="宋体" w:hAnsi="宋体"/>
          <w:color w:val="000000"/>
        </w:rPr>
        <w:t>所示，</w:t>
      </w:r>
      <w:r>
        <w:rPr>
          <w:rFonts w:eastAsia="Times New Roman" w:cs="Times New Roman"/>
          <w:color w:val="000000"/>
        </w:rPr>
        <w:t>DNA</w:t>
      </w:r>
      <w:r>
        <w:rPr>
          <w:rFonts w:ascii="宋体" w:hAnsi="宋体"/>
          <w:color w:val="000000"/>
        </w:rPr>
        <w:t>和蛋白质构成</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_____。</w:t>
      </w:r>
    </w:p>
    <w:p w14:paraId="0068E91C">
      <w:pPr>
        <w:spacing w:line="360" w:lineRule="auto"/>
        <w:jc w:val="left"/>
        <w:textAlignment w:val="center"/>
        <w:rPr>
          <w:rFonts w:ascii="宋体" w:hAnsi="宋体"/>
          <w:color w:val="000000"/>
        </w:rPr>
      </w:pPr>
      <w:r>
        <w:rPr>
          <w:rFonts w:ascii="宋体" w:hAnsi="宋体"/>
          <w:color w:val="000000"/>
        </w:rPr>
        <w:t>（2）若有耳垂由显性基因（</w:t>
      </w:r>
      <w:r>
        <w:rPr>
          <w:rFonts w:eastAsia="Times New Roman" w:cs="Times New Roman"/>
          <w:color w:val="000000"/>
        </w:rPr>
        <w:t>D</w:t>
      </w:r>
      <w:r>
        <w:rPr>
          <w:rFonts w:ascii="宋体" w:hAnsi="宋体"/>
          <w:color w:val="000000"/>
        </w:rPr>
        <w:t>）控制，无耳垂由隐性基因（</w:t>
      </w:r>
      <w:r>
        <w:rPr>
          <w:rFonts w:eastAsia="Times New Roman" w:cs="Times New Roman"/>
          <w:color w:val="000000"/>
        </w:rPr>
        <w:t>d</w:t>
      </w:r>
      <w:r>
        <w:rPr>
          <w:rFonts w:ascii="宋体" w:hAnsi="宋体"/>
          <w:color w:val="000000"/>
        </w:rPr>
        <w:t>）控制，则小军的基因组成是_____，父亲的基因组成是_____。</w:t>
      </w:r>
    </w:p>
    <w:p w14:paraId="77971BBE">
      <w:pPr>
        <w:spacing w:line="360" w:lineRule="auto"/>
        <w:jc w:val="left"/>
        <w:textAlignment w:val="center"/>
        <w:rPr>
          <w:rFonts w:ascii="宋体" w:hAnsi="宋体"/>
          <w:color w:val="000000"/>
        </w:rPr>
      </w:pPr>
      <w:r>
        <w:rPr>
          <w:rFonts w:ascii="宋体" w:hAnsi="宋体"/>
          <w:color w:val="000000"/>
        </w:rPr>
        <w:t>（3）实施一对夫妇可以生育三个子女的政策是我国积极应对人口老龄化问题的重大举措。若小军父母再生育一个孩子，则这个孩子有耳垂的概率是_____。</w:t>
      </w:r>
    </w:p>
    <w:p w14:paraId="5A96EE6F">
      <w:pPr>
        <w:spacing w:line="360" w:lineRule="auto"/>
        <w:jc w:val="left"/>
        <w:textAlignment w:val="center"/>
        <w:rPr>
          <w:rFonts w:ascii="宋体" w:hAnsi="宋体"/>
          <w:color w:val="000000"/>
        </w:rPr>
      </w:pPr>
      <w:r>
        <w:rPr>
          <w:rFonts w:ascii="宋体" w:hAnsi="宋体"/>
          <w:color w:val="000000"/>
        </w:rPr>
        <w:t>（4）人的性别由性染色体决定，小军弟弟体细胞中性染色体组成是_____。</w:t>
      </w:r>
    </w:p>
    <w:p w14:paraId="010448DC">
      <w:pPr>
        <w:spacing w:line="360" w:lineRule="auto"/>
        <w:jc w:val="left"/>
        <w:textAlignment w:val="center"/>
        <w:rPr>
          <w:rFonts w:ascii="宋体" w:hAnsi="宋体"/>
          <w:b/>
          <w:color w:val="000000"/>
          <w:sz w:val="24"/>
        </w:rPr>
      </w:pPr>
      <w:r>
        <w:rPr>
          <w:rFonts w:ascii="宋体" w:hAnsi="宋体"/>
          <w:b/>
          <w:color w:val="000000"/>
          <w:sz w:val="24"/>
        </w:rPr>
        <w:t>五、实验题（本题共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12</w:t>
      </w:r>
      <w:r>
        <w:rPr>
          <w:rFonts w:ascii="宋体" w:hAnsi="宋体"/>
          <w:b/>
          <w:color w:val="000000"/>
          <w:sz w:val="24"/>
        </w:rPr>
        <w:t>分）说明：在“</w:t>
      </w:r>
      <w:r>
        <w:rPr>
          <w:rFonts w:eastAsia="Times New Roman" w:cs="Times New Roman"/>
          <w:b/>
          <w:color w:val="000000"/>
          <w:sz w:val="24"/>
        </w:rPr>
        <w:t>[  ]</w:t>
      </w:r>
      <w:r>
        <w:rPr>
          <w:rFonts w:ascii="宋体" w:hAnsi="宋体"/>
          <w:b/>
          <w:color w:val="000000"/>
          <w:sz w:val="24"/>
        </w:rPr>
        <w:t>”内填写序号，在横线处填写文字。</w:t>
      </w:r>
    </w:p>
    <w:p w14:paraId="017FAFD2">
      <w:pPr>
        <w:spacing w:line="360" w:lineRule="auto"/>
        <w:jc w:val="left"/>
        <w:textAlignment w:val="center"/>
        <w:rPr>
          <w:rFonts w:ascii="宋体" w:hAnsi="宋体"/>
          <w:color w:val="000000"/>
        </w:rPr>
      </w:pPr>
      <w:r>
        <w:rPr>
          <w:color w:val="000000"/>
        </w:rPr>
        <w:t xml:space="preserve">24. </w:t>
      </w:r>
      <w:r>
        <w:rPr>
          <w:rFonts w:ascii="宋体" w:hAnsi="宋体"/>
          <w:color w:val="000000"/>
        </w:rPr>
        <w:t>人类对细胞</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认识得益于显微镜的发明和显微镜制造技术的发展。图</w:t>
      </w:r>
      <w:r>
        <w:rPr>
          <w:rFonts w:eastAsia="Times New Roman" w:cs="Times New Roman"/>
          <w:color w:val="000000"/>
        </w:rPr>
        <w:t>1</w:t>
      </w:r>
      <w:r>
        <w:rPr>
          <w:rFonts w:ascii="宋体" w:hAnsi="宋体"/>
          <w:color w:val="000000"/>
        </w:rPr>
        <w:t>是普通光学显微镜的构造图，图</w:t>
      </w:r>
      <w:r>
        <w:rPr>
          <w:rFonts w:eastAsia="Times New Roman" w:cs="Times New Roman"/>
          <w:color w:val="000000"/>
        </w:rPr>
        <w:t>2</w:t>
      </w:r>
      <w:r>
        <w:rPr>
          <w:rFonts w:ascii="宋体" w:hAnsi="宋体"/>
          <w:color w:val="000000"/>
        </w:rPr>
        <w:t>是用普通光学显微镜观察人的口腔上皮细胞和黄瓜表层果肉细胞时看到的图像，请据图和所学知识分析回答下列问题。</w:t>
      </w:r>
    </w:p>
    <w:p w14:paraId="61906501">
      <w:pPr>
        <w:spacing w:line="360" w:lineRule="auto"/>
        <w:jc w:val="left"/>
        <w:textAlignment w:val="center"/>
        <w:rPr>
          <w:color w:val="000000"/>
        </w:rPr>
      </w:pPr>
      <w:r>
        <w:rPr>
          <w:rFonts w:ascii="宋体" w:hAnsi="宋体"/>
          <w:color w:val="000000"/>
        </w:rPr>
        <w:drawing>
          <wp:inline distT="0" distB="0" distL="114300" distR="114300">
            <wp:extent cx="4505325" cy="1952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505325" cy="1952625"/>
                    </a:xfrm>
                    <a:prstGeom prst="rect">
                      <a:avLst/>
                    </a:prstGeom>
                  </pic:spPr>
                </pic:pic>
              </a:graphicData>
            </a:graphic>
          </wp:inline>
        </w:drawing>
      </w:r>
    </w:p>
    <w:p w14:paraId="21968A28">
      <w:pPr>
        <w:spacing w:line="360" w:lineRule="auto"/>
        <w:jc w:val="left"/>
        <w:textAlignment w:val="center"/>
        <w:rPr>
          <w:rFonts w:ascii="宋体" w:hAnsi="宋体"/>
          <w:color w:val="000000"/>
        </w:rPr>
      </w:pPr>
      <w:r>
        <w:rPr>
          <w:rFonts w:ascii="宋体" w:hAnsi="宋体"/>
          <w:color w:val="000000"/>
        </w:rPr>
        <w:t>（1）制作人</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口腔上皮细胞临时装片时，应首先在洁净的载玻片中央滴一滴_____。观察时发现物像不清晰，如图</w:t>
      </w:r>
      <w:r>
        <w:rPr>
          <w:rFonts w:eastAsia="Times New Roman" w:cs="Times New Roman"/>
          <w:color w:val="000000"/>
        </w:rPr>
        <w:t>2</w:t>
      </w:r>
      <w:r>
        <w:rPr>
          <w:rFonts w:ascii="宋体" w:hAnsi="宋体"/>
          <w:color w:val="000000"/>
        </w:rPr>
        <w:t>中图甲所示，如果要把物像调整到图乙的效果，应略微转动图</w:t>
      </w:r>
      <w:r>
        <w:rPr>
          <w:rFonts w:eastAsia="Times New Roman" w:cs="Times New Roman"/>
          <w:color w:val="000000"/>
        </w:rPr>
        <w:t>1</w:t>
      </w:r>
      <w:r>
        <w:rPr>
          <w:rFonts w:ascii="宋体" w:hAnsi="宋体"/>
          <w:color w:val="000000"/>
        </w:rPr>
        <w:t>中的</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_____。</w:t>
      </w:r>
    </w:p>
    <w:p w14:paraId="42DED0E9">
      <w:pPr>
        <w:spacing w:line="360" w:lineRule="auto"/>
        <w:jc w:val="left"/>
        <w:textAlignment w:val="center"/>
        <w:rPr>
          <w:rFonts w:ascii="宋体" w:hAnsi="宋体"/>
          <w:color w:val="000000"/>
        </w:rPr>
      </w:pPr>
      <w:r>
        <w:rPr>
          <w:rFonts w:ascii="宋体" w:hAnsi="宋体"/>
          <w:color w:val="000000"/>
        </w:rPr>
        <w:t>（2）观察黄瓜表层果肉细胞临时装片时，若观察到的物像偏左，如图</w:t>
      </w:r>
      <w:r>
        <w:rPr>
          <w:rFonts w:eastAsia="Times New Roman" w:cs="Times New Roman"/>
          <w:color w:val="000000"/>
        </w:rPr>
        <w:t>2</w:t>
      </w:r>
      <w:r>
        <w:rPr>
          <w:rFonts w:ascii="宋体" w:hAnsi="宋体"/>
          <w:color w:val="000000"/>
        </w:rPr>
        <w:t>中图丙所示，需将装片向_____移动才能达到图丁的效果。</w:t>
      </w:r>
    </w:p>
    <w:p w14:paraId="11CE8786">
      <w:pPr>
        <w:spacing w:line="360" w:lineRule="auto"/>
        <w:jc w:val="left"/>
        <w:textAlignment w:val="center"/>
        <w:rPr>
          <w:rFonts w:ascii="宋体" w:hAnsi="宋体"/>
          <w:color w:val="000000"/>
        </w:rPr>
      </w:pPr>
      <w:r>
        <w:rPr>
          <w:rFonts w:ascii="宋体" w:hAnsi="宋体"/>
          <w:color w:val="000000"/>
        </w:rPr>
        <w:t>（3）人的口腔上皮细胞和黄瓜表层果肉细胞都具有的结构是细胞膜、_____、细胞核和线粒体等，线粒体是_____作用的主要场所。</w:t>
      </w:r>
    </w:p>
    <w:p w14:paraId="48EBE08F">
      <w:pPr>
        <w:spacing w:line="360" w:lineRule="auto"/>
        <w:jc w:val="left"/>
        <w:textAlignment w:val="center"/>
        <w:rPr>
          <w:rFonts w:ascii="宋体" w:hAnsi="宋体"/>
          <w:color w:val="000000"/>
        </w:rPr>
      </w:pPr>
      <w:r>
        <w:rPr>
          <w:rFonts w:ascii="宋体" w:hAnsi="宋体"/>
          <w:color w:val="000000"/>
        </w:rPr>
        <w:t>（4）从构成生物体的结构层次方面来比较，人体比黄瓜植株多的结构层次是_____。</w:t>
      </w:r>
    </w:p>
    <w:p w14:paraId="54B3224D">
      <w:pPr>
        <w:spacing w:line="360" w:lineRule="auto"/>
        <w:jc w:val="left"/>
        <w:textAlignment w:val="center"/>
        <w:rPr>
          <w:rFonts w:ascii="宋体" w:hAnsi="宋体"/>
          <w:color w:val="000000"/>
        </w:rPr>
      </w:pPr>
      <w:r>
        <w:rPr>
          <w:color w:val="000000"/>
        </w:rPr>
        <w:t xml:space="preserve">25. </w:t>
      </w:r>
      <w:r>
        <w:rPr>
          <w:rFonts w:ascii="宋体" w:hAnsi="宋体"/>
          <w:color w:val="000000"/>
        </w:rPr>
        <w:t>生物通过生殖和发育，使得生命在生物圈中世代相续，生生不息。请分析回答下列问题。</w:t>
      </w:r>
    </w:p>
    <w:p w14:paraId="5CFC1D6A">
      <w:pPr>
        <w:spacing w:line="360" w:lineRule="auto"/>
        <w:jc w:val="left"/>
        <w:textAlignment w:val="center"/>
        <w:rPr>
          <w:rFonts w:ascii="宋体" w:hAnsi="宋体"/>
          <w:color w:val="000000"/>
        </w:rPr>
      </w:pPr>
      <w:r>
        <w:rPr>
          <w:rFonts w:ascii="宋体" w:hAnsi="宋体"/>
          <w:color w:val="000000"/>
        </w:rPr>
        <w:t>（1）在生产实践中，人们经常利用植物</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无性生殖来栽培农作物和园林植物。例如，蟹爪兰接在仙人掌上会成活，这种繁殖方式称为_____（填“扦插”或“嫁接”）。</w:t>
      </w:r>
    </w:p>
    <w:p w14:paraId="3AF25B36">
      <w:pPr>
        <w:spacing w:line="360" w:lineRule="auto"/>
        <w:jc w:val="left"/>
        <w:textAlignment w:val="center"/>
        <w:rPr>
          <w:rFonts w:ascii="宋体" w:hAnsi="宋体"/>
          <w:color w:val="000000"/>
        </w:rPr>
      </w:pPr>
      <w:r>
        <w:rPr>
          <w:rFonts w:ascii="宋体" w:hAnsi="宋体"/>
          <w:color w:val="000000"/>
        </w:rPr>
        <w:t>（2）鸟类的生殖方式是有性生殖。鸟卵的卵黄表面有一盘状的小白点，称为_____，是将来发育成雏鸟的重要结构。</w:t>
      </w:r>
    </w:p>
    <w:p w14:paraId="4CFB00C6">
      <w:pPr>
        <w:spacing w:line="360" w:lineRule="auto"/>
        <w:jc w:val="left"/>
        <w:textAlignment w:val="center"/>
        <w:rPr>
          <w:rFonts w:ascii="宋体" w:hAnsi="宋体"/>
          <w:color w:val="000000"/>
        </w:rPr>
      </w:pPr>
      <w:r>
        <w:rPr>
          <w:rFonts w:ascii="宋体" w:hAnsi="宋体"/>
          <w:color w:val="000000"/>
        </w:rPr>
        <w:t>（3）家蚕的发育要经过受精卵、幼虫、蛹和成虫四个时期，这样的变态发育过程称为_____。</w:t>
      </w:r>
    </w:p>
    <w:p w14:paraId="1220DA62">
      <w:pPr>
        <w:spacing w:line="360" w:lineRule="auto"/>
        <w:jc w:val="left"/>
        <w:textAlignment w:val="center"/>
        <w:rPr>
          <w:rFonts w:ascii="宋体" w:hAnsi="宋体"/>
          <w:color w:val="000000"/>
        </w:rPr>
      </w:pPr>
      <w:r>
        <w:rPr>
          <w:rFonts w:ascii="宋体" w:hAnsi="宋体"/>
          <w:color w:val="000000"/>
        </w:rPr>
        <w:t>（4）某生物小组同学在开展课外实践活动“饲养家蚕并观察其生殖和发育过程”时，探究了温度对蚕卵孵化的影响。请完善下列实验方案：</w:t>
      </w:r>
    </w:p>
    <w:p w14:paraId="72A972D1">
      <w:pPr>
        <w:spacing w:line="360" w:lineRule="auto"/>
        <w:jc w:val="left"/>
        <w:textAlignment w:val="center"/>
        <w:rPr>
          <w:rFonts w:ascii="宋体" w:hAnsi="宋体"/>
          <w:color w:val="000000"/>
        </w:rPr>
      </w:pPr>
      <w:r>
        <w:rPr>
          <w:rFonts w:ascii="宋体" w:hAnsi="宋体"/>
          <w:color w:val="000000"/>
        </w:rPr>
        <w:t>材料用具：同种、同批、大小相似的蚕卵</w:t>
      </w:r>
      <w:r>
        <w:rPr>
          <w:rFonts w:eastAsia="Times New Roman" w:cs="Times New Roman"/>
          <w:color w:val="000000"/>
        </w:rPr>
        <w:t>180</w:t>
      </w:r>
      <w:r>
        <w:rPr>
          <w:rFonts w:ascii="宋体" w:hAnsi="宋体"/>
          <w:color w:val="000000"/>
        </w:rPr>
        <w:t>枚（家蚕品种为华康</w:t>
      </w:r>
      <w:r>
        <w:rPr>
          <w:rFonts w:eastAsia="Times New Roman" w:cs="Times New Roman"/>
          <w:color w:val="000000"/>
        </w:rPr>
        <w:t>2</w:t>
      </w:r>
      <w:r>
        <w:rPr>
          <w:rFonts w:ascii="宋体" w:hAnsi="宋体"/>
          <w:color w:val="000000"/>
        </w:rPr>
        <w:t>号），大小合适的纸盒若干等。</w:t>
      </w:r>
    </w:p>
    <w:p w14:paraId="264D6F89">
      <w:pPr>
        <w:spacing w:line="360" w:lineRule="auto"/>
        <w:jc w:val="left"/>
        <w:textAlignment w:val="center"/>
        <w:rPr>
          <w:rFonts w:ascii="宋体" w:hAnsi="宋体"/>
          <w:color w:val="000000"/>
        </w:rPr>
      </w:pPr>
      <w:r>
        <w:rPr>
          <w:rFonts w:ascii="宋体" w:hAnsi="宋体"/>
          <w:color w:val="000000"/>
        </w:rPr>
        <w:t>方法步骤：①_____。</w:t>
      </w:r>
    </w:p>
    <w:p w14:paraId="586B1C91">
      <w:pPr>
        <w:spacing w:line="360" w:lineRule="auto"/>
        <w:jc w:val="left"/>
        <w:textAlignment w:val="center"/>
        <w:rPr>
          <w:rFonts w:ascii="宋体" w:hAnsi="宋体"/>
          <w:color w:val="000000"/>
        </w:rPr>
      </w:pPr>
      <w:r>
        <w:rPr>
          <w:rFonts w:ascii="宋体" w:hAnsi="宋体"/>
          <w:color w:val="000000"/>
        </w:rPr>
        <w:t>②_____。</w:t>
      </w:r>
    </w:p>
    <w:p w14:paraId="2006FE71">
      <w:pPr>
        <w:spacing w:line="360" w:lineRule="auto"/>
        <w:jc w:val="left"/>
        <w:textAlignment w:val="center"/>
        <w:rPr>
          <w:rFonts w:ascii="宋体" w:hAnsi="宋体"/>
          <w:color w:val="000000"/>
        </w:rPr>
      </w:pPr>
      <w:r>
        <w:rPr>
          <w:rFonts w:ascii="宋体" w:hAnsi="宋体"/>
          <w:color w:val="000000"/>
        </w:rPr>
        <w:t>③每天同一时间观察记录蚕卵孵化数量。</w:t>
      </w:r>
    </w:p>
    <w:p w14:paraId="3DEA7D3A">
      <w:pPr>
        <w:spacing w:line="360" w:lineRule="auto"/>
        <w:jc w:val="left"/>
        <w:textAlignment w:val="center"/>
        <w:rPr>
          <w:rFonts w:ascii="宋体" w:hAnsi="宋体"/>
          <w:color w:val="000000"/>
        </w:rPr>
      </w:pPr>
      <w:r>
        <w:rPr>
          <w:rFonts w:ascii="宋体" w:hAnsi="宋体"/>
          <w:color w:val="000000"/>
        </w:rPr>
        <w:t>④计算不同温度下蚕卵孵化所需的平均时间。统计结果如下表所示：</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33"/>
        <w:gridCol w:w="923"/>
        <w:gridCol w:w="1028"/>
        <w:gridCol w:w="713"/>
      </w:tblGrid>
      <w:tr w14:paraId="470D7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FAACED">
            <w:pPr>
              <w:spacing w:line="360" w:lineRule="auto"/>
              <w:jc w:val="center"/>
              <w:textAlignment w:val="center"/>
              <w:rPr>
                <w:rFonts w:ascii="宋体" w:hAnsi="宋体"/>
                <w:color w:val="000000"/>
              </w:rPr>
            </w:pPr>
            <w:r>
              <w:rPr>
                <w:rFonts w:ascii="宋体" w:hAnsi="宋体"/>
                <w:color w:val="000000"/>
              </w:rP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DCA2C">
            <w:pPr>
              <w:spacing w:line="360" w:lineRule="auto"/>
              <w:jc w:val="center"/>
              <w:textAlignment w:val="center"/>
              <w:rPr>
                <w:rFonts w:ascii="宋体" w:hAnsi="宋体"/>
                <w:color w:val="000000"/>
              </w:rPr>
            </w:pPr>
            <w:r>
              <w:rPr>
                <w:rFonts w:eastAsia="Times New Roman" w:cs="Times New Roman"/>
                <w:color w:val="000000"/>
              </w:rPr>
              <w:t>26</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042DC6">
            <w:pPr>
              <w:spacing w:line="360" w:lineRule="auto"/>
              <w:jc w:val="center"/>
              <w:textAlignment w:val="center"/>
              <w:rPr>
                <w:rFonts w:ascii="宋体" w:hAnsi="宋体"/>
                <w:color w:val="000000"/>
              </w:rPr>
            </w:pPr>
            <w:r>
              <w:rPr>
                <w:rFonts w:eastAsia="Times New Roman" w:cs="Times New Roman"/>
                <w:color w:val="000000"/>
              </w:rPr>
              <w:t>22</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024EC4">
            <w:pPr>
              <w:spacing w:line="360" w:lineRule="auto"/>
              <w:jc w:val="center"/>
              <w:textAlignment w:val="center"/>
              <w:rPr>
                <w:rFonts w:ascii="宋体" w:hAnsi="宋体"/>
                <w:color w:val="000000"/>
              </w:rPr>
            </w:pPr>
            <w:r>
              <w:rPr>
                <w:rFonts w:eastAsia="Times New Roman" w:cs="Times New Roman"/>
                <w:color w:val="000000"/>
              </w:rPr>
              <w:t>18</w:t>
            </w:r>
            <w:r>
              <w:rPr>
                <w:rFonts w:ascii="宋体" w:hAnsi="宋体"/>
                <w:color w:val="000000"/>
              </w:rPr>
              <w:t>℃</w:t>
            </w:r>
          </w:p>
        </w:tc>
      </w:tr>
      <w:tr w14:paraId="6B0B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233923">
            <w:pPr>
              <w:spacing w:line="360" w:lineRule="auto"/>
              <w:jc w:val="center"/>
              <w:textAlignment w:val="center"/>
              <w:rPr>
                <w:rFonts w:ascii="宋体" w:hAnsi="宋体"/>
                <w:color w:val="000000"/>
              </w:rPr>
            </w:pPr>
            <w:r>
              <w:rPr>
                <w:rFonts w:ascii="宋体" w:hAnsi="宋体"/>
                <w:color w:val="000000"/>
              </w:rPr>
              <w:t>蚕卵孵化所需的平均时间</w:t>
            </w:r>
          </w:p>
          <w:p w14:paraId="1458A3A0">
            <w:pPr>
              <w:spacing w:line="360" w:lineRule="auto"/>
              <w:jc w:val="center"/>
              <w:textAlignment w:val="center"/>
              <w:rPr>
                <w:rFonts w:ascii="宋体" w:hAnsi="宋体"/>
                <w:color w:val="000000"/>
              </w:rPr>
            </w:pPr>
            <w:r>
              <w:rPr>
                <w:rFonts w:ascii="宋体" w:hAnsi="宋体"/>
                <w:color w:val="000000"/>
              </w:rPr>
              <w:t>（每天光照</w:t>
            </w:r>
            <w:r>
              <w:rPr>
                <w:rFonts w:eastAsia="Times New Roman" w:cs="Times New Roman"/>
                <w:color w:val="000000"/>
              </w:rPr>
              <w:t>10</w:t>
            </w:r>
            <w:r>
              <w:rPr>
                <w:rFonts w:ascii="宋体" w:hAnsi="宋体"/>
                <w:color w:val="000000"/>
              </w:rPr>
              <w:t>小时，湿度控制在</w:t>
            </w:r>
            <w:r>
              <w:rPr>
                <w:rFonts w:eastAsia="Times New Roman" w:cs="Times New Roman"/>
                <w:color w:val="000000"/>
              </w:rPr>
              <w:t>75%</w:t>
            </w:r>
            <w:r>
              <w:rPr>
                <w:rFonts w:ascii="宋体" w:hAnsi="宋体"/>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54D562">
            <w:pPr>
              <w:spacing w:line="360" w:lineRule="auto"/>
              <w:jc w:val="center"/>
              <w:textAlignment w:val="center"/>
              <w:rPr>
                <w:rFonts w:ascii="宋体" w:hAnsi="宋体"/>
                <w:color w:val="000000"/>
              </w:rPr>
            </w:pPr>
            <w:r>
              <w:rPr>
                <w:rFonts w:eastAsia="Times New Roman" w:cs="Times New Roman"/>
                <w:color w:val="000000"/>
              </w:rPr>
              <w:t>9</w:t>
            </w:r>
            <w:r>
              <w:rPr>
                <w:rFonts w:ascii="宋体" w:hAnsi="宋体"/>
                <w:color w:val="000000"/>
              </w:rPr>
              <w:t>．</w:t>
            </w:r>
            <w:r>
              <w:rPr>
                <w:rFonts w:eastAsia="Times New Roman" w:cs="Times New Roman"/>
                <w:color w:val="000000"/>
              </w:rPr>
              <w:t>2</w:t>
            </w:r>
            <w:r>
              <w:rPr>
                <w:rFonts w:ascii="宋体" w:hAnsi="宋体"/>
                <w:color w:val="000000"/>
              </w:rPr>
              <w:t>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26FC4C">
            <w:pPr>
              <w:spacing w:line="360" w:lineRule="auto"/>
              <w:jc w:val="center"/>
              <w:textAlignment w:val="center"/>
              <w:rPr>
                <w:rFonts w:ascii="宋体" w:hAnsi="宋体"/>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1</w:t>
            </w:r>
            <w:r>
              <w:rPr>
                <w:rFonts w:ascii="宋体" w:hAnsi="宋体"/>
                <w:color w:val="000000"/>
              </w:rPr>
              <w:t>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EBE9A9">
            <w:pPr>
              <w:spacing w:line="360" w:lineRule="auto"/>
              <w:jc w:val="center"/>
              <w:textAlignment w:val="center"/>
              <w:rPr>
                <w:rFonts w:ascii="宋体" w:hAnsi="宋体"/>
                <w:color w:val="000000"/>
              </w:rPr>
            </w:pPr>
            <w:r>
              <w:rPr>
                <w:rFonts w:eastAsia="Times New Roman" w:cs="Times New Roman"/>
                <w:color w:val="000000"/>
              </w:rPr>
              <w:t>24</w:t>
            </w:r>
            <w:r>
              <w:rPr>
                <w:rFonts w:ascii="宋体" w:hAnsi="宋体"/>
                <w:color w:val="000000"/>
              </w:rPr>
              <w:t>天</w:t>
            </w:r>
          </w:p>
        </w:tc>
      </w:tr>
    </w:tbl>
    <w:p w14:paraId="1D8B28A9">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实验结论：_____。</w:t>
      </w:r>
    </w:p>
    <w:p w14:paraId="0140AB2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F40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F297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09A0F">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94AA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FF940">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A06B">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017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34B1D"/>
    <w:rsid w:val="00F676FD"/>
    <w:rsid w:val="00F72514"/>
    <w:rsid w:val="00FA0944"/>
    <w:rsid w:val="00FB34D2"/>
    <w:rsid w:val="00FB4B17"/>
    <w:rsid w:val="00FC5860"/>
    <w:rsid w:val="00FD377B"/>
    <w:rsid w:val="00FF2D79"/>
    <w:rsid w:val="00FF517A"/>
    <w:rsid w:val="12A02210"/>
    <w:rsid w:val="38274566"/>
    <w:rsid w:val="5F8D4DCC"/>
    <w:rsid w:val="62F42988"/>
    <w:rsid w:val="63F35354"/>
    <w:rsid w:val="7C225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E146F-EA62-4A76-B787-CDD1A095B6E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2828</Words>
  <Characters>3073</Characters>
  <Lines>23</Lines>
  <Paragraphs>6</Paragraphs>
  <TotalTime>0</TotalTime>
  <ScaleCrop>false</ScaleCrop>
  <LinksUpToDate>false</LinksUpToDate>
  <CharactersWithSpaces>3245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2022-08-23T16:10:00Z</dcterms:created>
  <dc:creator>学科网试题生产平台</dc:creator>
  <dc:description>3048813845291008</dc:description>
  <cp:lastModifiedBy>上帝掷骰子吗</cp:lastModifiedBy>
  <dcterms:modified xsi:type="dcterms:W3CDTF">2024-07-20T16:07:53Z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4D303106E1564C6C812492C4B5DE9917</vt:lpwstr>
  </property>
</Properties>
</file>